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lang w:val="sr-Cyrl-RS"/>
        </w:rPr>
      </w:pPr>
      <w:r w:rsidRPr="0054244A">
        <w:rPr>
          <w:lang w:val="sr-Cyrl-RS"/>
        </w:rPr>
        <w:t>Локацијски услови број 350-02-00075/2022-07 од 12.05.2022.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ЈКП «Београдски водовод и канализација» Београд, број у систему ROP-MSGI-973- LOC-1-НРАР-6/2022 од 18.02.2022.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ЈКП «Београдски водовод и канализација» Београд, број у систему ROP-MSGI-973-LOC-1-НРАР-7/2022 од 18.02.2022.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ЈКП «Београдски водовод и канализација» Београд, број у систему ROP-MSGI-973-LOC-1-НРАР-8/2022 од 18.02.2022.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„Електродистрибуција Србије“ д.о.о. Београд, Огранак Електродистрибуција Београд центар, број у систему ROP-MSGI-973-LOC-1-НРАР-9/2022 од 25.02.2022.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„Електродистрибуција Србије“ д.о.о. Београд, Огранак Електродистрибуција Баново Брдо, број у систему ROP-MSGI-973-LOC-1-НРАР-10/2022 од 25.02.2022.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Предузећа за телекомуникације „Телеком Србија“ а.д. Београд, Дирекција за технику, Сектор за мрежне операције, Служба за планирање и изградњу мреже Београд, број у систему ROP-MSGI-973-LOC-1-НРАР-11/2022 од 25.02.2022.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СББ – Српске кабловске мреже, Београд, број у систему ROP-MSGI-973-LOC-1-НРАР-13/2022 од 23.02.2022.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„CETIN“ d.o.o. Београд, број у систему ROP-MSGI-973-LOC-1-НРАР-12/2022 од 24.02.2022.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ЈКП Јавно осветљење, Београд, број у систему ROP-MSGI-973-LOC-1-НРАР-14/2022 од 31.01.2022.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ЈКП Београдске електране, Београд, број у систему ROP-MSGI-973-LOC-1-НРАР-17/2022 од 25.02.2022.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ЈП „Србијагас“, Нови Сад, број у систему ROP-MSGI-973-LOC-1-НРАР-23/2022 од 10.03.2022.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„Беогас“ д.о.о. Београд, број у систему ROP-MSGI-973-LOC-1-НРАР-29/2022 од 25.02.2022.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„Електромрежа Србије“ а.д. Београд, број у систему ROP-MSGI-973-LOC-1-НРАР-22/2022 од 25.02.2022.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ЈКП „Зеленило Београд“, Београд, број у систему ROP-MSGI-973-LOC-1-НРАР-15/2022 од 31.01.2022.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ЈКП „Градска чистоћа“, Београд, број у систему ROP-MSGI-973-LOC-1-НРАР-16/2022 од 31.01.2022.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Секретаријата за јавни превоз Градске управе града Београда, број у систему ROPMSGI- 973-LOC-1-НРАР-19/2022 од 01.03.2022. године;</w:t>
      </w:r>
    </w:p>
    <w:p w:rsidR="00FA1B76" w:rsidRPr="005D5A01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bookmarkStart w:id="0" w:name="_GoBack"/>
      <w:bookmarkEnd w:id="0"/>
      <w:r w:rsidRPr="005D5A01">
        <w:rPr>
          <w:color w:val="000000"/>
          <w:szCs w:val="24"/>
          <w:lang w:val="sr-Cyrl-RS"/>
        </w:rPr>
        <w:t>Секретаријата за саобраћај, Одељења за планирање саобраћаја, Градске управе града Београда, број у систему ROP-MSGI-973-LOC-1-НРАР-18/2022 од 02.03.2022. године;</w:t>
      </w:r>
    </w:p>
    <w:p w:rsidR="00FA1B76" w:rsidRPr="005D5A01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D5A01">
        <w:rPr>
          <w:color w:val="000000"/>
          <w:szCs w:val="24"/>
          <w:lang w:val="sr-Cyrl-RS"/>
        </w:rPr>
        <w:t>ЈП Путеви Србије, Београд, број у систему ROP-MSGI-973-LOCН-2-НРАР-2/2022 од 09.05.2022. године;</w:t>
      </w:r>
    </w:p>
    <w:p w:rsidR="00FA1B76" w:rsidRPr="005D5A01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D5A01">
        <w:rPr>
          <w:color w:val="000000"/>
          <w:szCs w:val="24"/>
          <w:lang w:val="sr-Cyrl-RS"/>
        </w:rPr>
        <w:t>ЈП „Путеви Београда“, Београд, број у систему ROP-MSGI-973-LOC-1-НРАР-30/2022 од 09.02.2022.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lastRenderedPageBreak/>
        <w:t>„Инфраструктура железнице Србије“ а.д. Београд, број у систему ROP-MSGI-973- LOC-1-НРАР-26/2022 од 24.02.2022.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Министарства пољопривреде, шумарства и водопривреде, Републичке дирекције за воде, Београд, број у систему ROP-MSGI-973-LOC-1-НРАР-32/2022 од 18.02.2022.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Завода за заштиту природе Србије, Београд, број у систему ROP-MSGI-973-LOC-1-НРАР-24/2022 од 23.02.2022.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Секретаријата за заштиту животне средине Градске управе града Београда, Београд, број у систему ROP-MSGI-973-LOC-1-НРАР-20/2022 од 31.01.2022.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Министарства заштите животне средине, број 011-00-0114/2022-03 од 11.05.2022.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Завода за заштиту споменика културе града Београда, Београд, број у систему ROPMSGI-973-LOC-1-НРАР-21/2022 од 21.02.2022.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Републичког завода за заштиту споменика културе, Београд, број у систему ROPMSGI-973-LOC-1-НРАР-27/2022 од 01.03.2022.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Министарства унутрашњих послова, Сектора за ванредне ситуације, Управе за превентивну заштиту, Београд, број у систему ROP-MSGI-973-LOC-1-НРАР-33/2022 од 25.02.2022.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Министарства унутрашњих послова, Сектора за ванредне ситуације, Управе за превентивну заштиту, Београд, број у систему ROP-MSGI-973-LOC-1-НРАР-34/2022 од 25.02.2022.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ЈП „Србијашуме“, Београд, број у систему ROP-MSGI-973-LOC-1-НРАР-28/2022 од 10.03.2022. године;</w:t>
      </w:r>
    </w:p>
    <w:p w:rsidR="00FA1B76" w:rsidRPr="0054244A" w:rsidRDefault="00FA1B76" w:rsidP="00FA1B76">
      <w:pPr>
        <w:pStyle w:val="ListParagraph"/>
        <w:numPr>
          <w:ilvl w:val="0"/>
          <w:numId w:val="10"/>
        </w:numPr>
        <w:rPr>
          <w:color w:val="000000"/>
          <w:szCs w:val="24"/>
          <w:lang w:val="sr-Cyrl-RS"/>
        </w:rPr>
      </w:pPr>
      <w:r w:rsidRPr="0054244A">
        <w:rPr>
          <w:color w:val="000000"/>
          <w:szCs w:val="24"/>
          <w:lang w:val="sr-Cyrl-RS"/>
        </w:rPr>
        <w:t>Министарства одбране, Сектора за материјалне ресурсе, Управе за инфраструктуру, Београд, број у систему ROP-MSGI-973-LOC-1-НРАР-25/2022 од 14.02.2022. године.</w:t>
      </w:r>
    </w:p>
    <w:p w:rsidR="00D926E4" w:rsidRPr="00FA1B76" w:rsidRDefault="00D926E4">
      <w:pPr>
        <w:rPr>
          <w:lang w:val="sr-Cyrl-RS"/>
        </w:rPr>
      </w:pPr>
    </w:p>
    <w:sectPr w:rsidR="00D926E4" w:rsidRPr="00FA1B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94C22"/>
    <w:multiLevelType w:val="hybridMultilevel"/>
    <w:tmpl w:val="CF22C1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B7ACD"/>
    <w:multiLevelType w:val="multilevel"/>
    <w:tmpl w:val="79BA36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B76"/>
    <w:rsid w:val="00020790"/>
    <w:rsid w:val="00066B25"/>
    <w:rsid w:val="001120C8"/>
    <w:rsid w:val="0018490A"/>
    <w:rsid w:val="002306F0"/>
    <w:rsid w:val="002355C2"/>
    <w:rsid w:val="00295282"/>
    <w:rsid w:val="002D0C7D"/>
    <w:rsid w:val="0035224F"/>
    <w:rsid w:val="0035456A"/>
    <w:rsid w:val="003B29B6"/>
    <w:rsid w:val="003F780C"/>
    <w:rsid w:val="004F1318"/>
    <w:rsid w:val="00594A8A"/>
    <w:rsid w:val="005D5A01"/>
    <w:rsid w:val="00616A79"/>
    <w:rsid w:val="006906A2"/>
    <w:rsid w:val="006C3E24"/>
    <w:rsid w:val="006D6D23"/>
    <w:rsid w:val="006E78F4"/>
    <w:rsid w:val="00741DD8"/>
    <w:rsid w:val="00872602"/>
    <w:rsid w:val="00997E44"/>
    <w:rsid w:val="009B0279"/>
    <w:rsid w:val="009C7FDC"/>
    <w:rsid w:val="009E7110"/>
    <w:rsid w:val="00A7030E"/>
    <w:rsid w:val="00C96540"/>
    <w:rsid w:val="00CB0F6D"/>
    <w:rsid w:val="00CE2C02"/>
    <w:rsid w:val="00CE7B84"/>
    <w:rsid w:val="00D82350"/>
    <w:rsid w:val="00D926E4"/>
    <w:rsid w:val="00DD44E9"/>
    <w:rsid w:val="00E42210"/>
    <w:rsid w:val="00E43790"/>
    <w:rsid w:val="00F534A2"/>
    <w:rsid w:val="00FA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93D027-E095-4C93-9B57-88200870E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602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872602"/>
    <w:pPr>
      <w:keepNext/>
      <w:keepLines/>
      <w:numPr>
        <w:numId w:val="9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2602"/>
    <w:pPr>
      <w:keepNext/>
      <w:keepLines/>
      <w:numPr>
        <w:ilvl w:val="1"/>
        <w:numId w:val="9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2602"/>
    <w:pPr>
      <w:keepNext/>
      <w:keepLines/>
      <w:numPr>
        <w:ilvl w:val="2"/>
        <w:numId w:val="9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2602"/>
    <w:pPr>
      <w:keepNext/>
      <w:keepLines/>
      <w:numPr>
        <w:ilvl w:val="3"/>
        <w:numId w:val="9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2602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2602"/>
    <w:pPr>
      <w:keepNext/>
      <w:keepLines/>
      <w:numPr>
        <w:ilvl w:val="5"/>
        <w:numId w:val="9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2602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2602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2602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872602"/>
    <w:pPr>
      <w:widowControl w:val="0"/>
      <w:autoSpaceDE w:val="0"/>
      <w:autoSpaceDN w:val="0"/>
      <w:spacing w:after="0" w:line="210" w:lineRule="exact"/>
      <w:jc w:val="left"/>
    </w:pPr>
    <w:rPr>
      <w:rFonts w:ascii="Times New Roman" w:eastAsia="Times New Roman" w:hAnsi="Times New Roman" w:cs="Times New Roman"/>
      <w:lang w:val="bs" w:eastAsia="bs" w:bidi="bs"/>
    </w:rPr>
  </w:style>
  <w:style w:type="character" w:customStyle="1" w:styleId="Heading1Char">
    <w:name w:val="Heading 1 Char"/>
    <w:basedOn w:val="DefaultParagraphFont"/>
    <w:link w:val="Heading1"/>
    <w:uiPriority w:val="9"/>
    <w:rsid w:val="008726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7260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260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260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260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26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26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260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26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uiPriority w:val="1"/>
    <w:qFormat/>
    <w:rsid w:val="00872602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bs" w:eastAsia="bs" w:bidi="bs"/>
    </w:rPr>
  </w:style>
  <w:style w:type="character" w:customStyle="1" w:styleId="BodyTextChar">
    <w:name w:val="Body Text Char"/>
    <w:basedOn w:val="DefaultParagraphFont"/>
    <w:link w:val="BodyText"/>
    <w:uiPriority w:val="1"/>
    <w:rsid w:val="00872602"/>
    <w:rPr>
      <w:rFonts w:ascii="Times New Roman" w:eastAsia="Times New Roman" w:hAnsi="Times New Roman" w:cs="Times New Roman"/>
      <w:sz w:val="24"/>
      <w:szCs w:val="24"/>
      <w:lang w:val="bs" w:eastAsia="bs" w:bidi="bs"/>
    </w:rPr>
  </w:style>
  <w:style w:type="paragraph" w:styleId="TOCHeading">
    <w:name w:val="TOC Heading"/>
    <w:basedOn w:val="Heading1"/>
    <w:next w:val="Normal"/>
    <w:uiPriority w:val="39"/>
    <w:unhideWhenUsed/>
    <w:qFormat/>
    <w:rsid w:val="00872602"/>
    <w:pPr>
      <w:numPr>
        <w:numId w:val="0"/>
      </w:numPr>
      <w:outlineLvl w:val="9"/>
    </w:pPr>
  </w:style>
  <w:style w:type="paragraph" w:styleId="ListParagraph">
    <w:name w:val="List Paragraph"/>
    <w:aliases w:val="numbering 1,----,Intermediate Title N°3,Liste 1,List Paragraph1,FM,Citation List,List Paragraph - Dani,List Paragraph 1 - Dani,bei normal,List Paragraph à moi,Welt L Char,Welt L,Bullet List,FooterText,numbered,Paragraphe de liste1,列出段落"/>
    <w:basedOn w:val="Normal"/>
    <w:link w:val="ListParagraphChar"/>
    <w:uiPriority w:val="34"/>
    <w:qFormat/>
    <w:rsid w:val="00FA1B76"/>
    <w:pPr>
      <w:ind w:left="720"/>
      <w:contextualSpacing/>
    </w:pPr>
    <w:rPr>
      <w:rFonts w:ascii="Times New Roman" w:hAnsi="Times New Roman"/>
      <w:sz w:val="24"/>
    </w:rPr>
  </w:style>
  <w:style w:type="character" w:customStyle="1" w:styleId="ListParagraphChar">
    <w:name w:val="List Paragraph Char"/>
    <w:aliases w:val="numbering 1 Char,---- Char,Intermediate Title N°3 Char,Liste 1 Char,List Paragraph1 Char,FM Char,Citation List Char,List Paragraph - Dani Char,List Paragraph 1 - Dani Char,bei normal Char,List Paragraph à moi Char,Welt L Char Char"/>
    <w:basedOn w:val="DefaultParagraphFont"/>
    <w:link w:val="ListParagraph"/>
    <w:uiPriority w:val="34"/>
    <w:qFormat/>
    <w:rsid w:val="00FA1B7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Lalovic</dc:creator>
  <cp:keywords/>
  <dc:description/>
  <cp:lastModifiedBy>Bojana Lalovic</cp:lastModifiedBy>
  <cp:revision>2</cp:revision>
  <dcterms:created xsi:type="dcterms:W3CDTF">2022-05-16T07:36:00Z</dcterms:created>
  <dcterms:modified xsi:type="dcterms:W3CDTF">2022-05-20T10:41:00Z</dcterms:modified>
</cp:coreProperties>
</file>